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65D" w:rsidRPr="005520A4" w:rsidRDefault="006B665D" w:rsidP="006B665D">
      <w:pPr>
        <w:tabs>
          <w:tab w:val="left" w:pos="3915"/>
          <w:tab w:val="center" w:pos="4677"/>
        </w:tabs>
        <w:contextualSpacing/>
        <w:jc w:val="center"/>
        <w:rPr>
          <w:b/>
          <w:color w:val="FF0000"/>
          <w:sz w:val="32"/>
          <w:szCs w:val="32"/>
        </w:rPr>
      </w:pPr>
      <w:bookmarkStart w:id="0" w:name="_GoBack"/>
      <w:r w:rsidRPr="005520A4">
        <w:rPr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003528A" wp14:editId="3A8240BD">
            <wp:simplePos x="0" y="0"/>
            <wp:positionH relativeFrom="column">
              <wp:posOffset>4890770</wp:posOffset>
            </wp:positionH>
            <wp:positionV relativeFrom="paragraph">
              <wp:posOffset>-184785</wp:posOffset>
            </wp:positionV>
            <wp:extent cx="1113155" cy="13157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131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20A4">
        <w:rPr>
          <w:b/>
          <w:color w:val="FF0000"/>
          <w:sz w:val="32"/>
          <w:szCs w:val="32"/>
        </w:rPr>
        <w:t>Конспект олимпиады по ПДД в средней группе</w:t>
      </w:r>
    </w:p>
    <w:p w:rsidR="006B665D" w:rsidRPr="006B665D" w:rsidRDefault="006B665D" w:rsidP="006B665D">
      <w:pPr>
        <w:tabs>
          <w:tab w:val="left" w:pos="3915"/>
          <w:tab w:val="center" w:pos="4677"/>
        </w:tabs>
        <w:contextualSpacing/>
        <w:jc w:val="center"/>
        <w:rPr>
          <w:b/>
          <w:color w:val="800000"/>
          <w:sz w:val="32"/>
          <w:szCs w:val="32"/>
        </w:rPr>
      </w:pPr>
      <w:r w:rsidRPr="005520A4">
        <w:rPr>
          <w:b/>
          <w:color w:val="FF0000"/>
          <w:sz w:val="32"/>
          <w:szCs w:val="32"/>
        </w:rPr>
        <w:t>«Лучший пешеход»</w:t>
      </w:r>
      <w:bookmarkEnd w:id="0"/>
    </w:p>
    <w:p w:rsidR="006B665D" w:rsidRPr="006B665D" w:rsidRDefault="006B665D" w:rsidP="006B665D">
      <w:pPr>
        <w:tabs>
          <w:tab w:val="left" w:pos="3915"/>
          <w:tab w:val="center" w:pos="4677"/>
        </w:tabs>
        <w:contextualSpacing/>
        <w:jc w:val="both"/>
        <w:rPr>
          <w:sz w:val="28"/>
          <w:szCs w:val="28"/>
          <w:lang w:val="tt-RU"/>
        </w:rPr>
      </w:pPr>
    </w:p>
    <w:p w:rsidR="006B665D" w:rsidRPr="006B665D" w:rsidRDefault="006B665D" w:rsidP="006B665D">
      <w:pPr>
        <w:contextualSpacing/>
        <w:jc w:val="both"/>
        <w:rPr>
          <w:sz w:val="28"/>
          <w:szCs w:val="28"/>
        </w:rPr>
      </w:pPr>
      <w:r w:rsidRPr="006B665D">
        <w:rPr>
          <w:b/>
          <w:sz w:val="28"/>
          <w:szCs w:val="28"/>
        </w:rPr>
        <w:t>Цель:</w:t>
      </w:r>
      <w:r w:rsidRPr="006B665D">
        <w:rPr>
          <w:b/>
          <w:sz w:val="28"/>
          <w:szCs w:val="28"/>
        </w:rPr>
        <w:br/>
      </w:r>
      <w:r w:rsidRPr="006B665D">
        <w:rPr>
          <w:sz w:val="28"/>
          <w:szCs w:val="28"/>
        </w:rPr>
        <w:t>- закреплять  знания  детей  по  теме  «Безопасность  на  дороге»;</w:t>
      </w:r>
    </w:p>
    <w:p w:rsidR="006B665D" w:rsidRPr="006B665D" w:rsidRDefault="006B665D" w:rsidP="006B665D">
      <w:pPr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 способствовать запоминанию детьми  дорожных  знаков;</w:t>
      </w:r>
    </w:p>
    <w:p w:rsidR="006B665D" w:rsidRPr="006B665D" w:rsidRDefault="006B665D" w:rsidP="006B665D">
      <w:pPr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 воспитывать  у  детей  правила  поведения  в  общественном  транспорте.</w:t>
      </w:r>
    </w:p>
    <w:p w:rsidR="006B665D" w:rsidRPr="006B665D" w:rsidRDefault="006B665D" w:rsidP="006B665D">
      <w:pPr>
        <w:contextualSpacing/>
        <w:jc w:val="both"/>
        <w:rPr>
          <w:b/>
          <w:sz w:val="28"/>
          <w:szCs w:val="28"/>
        </w:rPr>
      </w:pPr>
      <w:r w:rsidRPr="006B665D">
        <w:rPr>
          <w:b/>
          <w:sz w:val="28"/>
          <w:szCs w:val="28"/>
        </w:rPr>
        <w:t>Задачи:</w:t>
      </w:r>
    </w:p>
    <w:p w:rsidR="006B665D" w:rsidRPr="006B665D" w:rsidRDefault="006B665D" w:rsidP="006B665D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665D">
        <w:rPr>
          <w:rFonts w:ascii="Times New Roman" w:hAnsi="Times New Roman"/>
          <w:sz w:val="28"/>
          <w:szCs w:val="28"/>
        </w:rPr>
        <w:t>«Коммуникация»:</w:t>
      </w:r>
    </w:p>
    <w:p w:rsidR="006B665D" w:rsidRPr="006B665D" w:rsidRDefault="006B665D" w:rsidP="006B665D">
      <w:pPr>
        <w:ind w:left="36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-формировать  умение  рассказывать по картинке, рассказывать об опасностях  на  дорогах, и обязанностях  пассажиров транспорта;</w:t>
      </w:r>
    </w:p>
    <w:p w:rsidR="006B665D" w:rsidRPr="006B665D" w:rsidRDefault="006B665D" w:rsidP="006B665D">
      <w:pPr>
        <w:ind w:left="36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 xml:space="preserve">-развивать  свободное  общение  </w:t>
      </w:r>
      <w:proofErr w:type="gramStart"/>
      <w:r w:rsidRPr="006B665D">
        <w:rPr>
          <w:sz w:val="28"/>
          <w:szCs w:val="28"/>
        </w:rPr>
        <w:t>со</w:t>
      </w:r>
      <w:proofErr w:type="gramEnd"/>
      <w:r w:rsidRPr="006B665D">
        <w:rPr>
          <w:sz w:val="28"/>
          <w:szCs w:val="28"/>
        </w:rPr>
        <w:t xml:space="preserve">  взрослыми.</w:t>
      </w:r>
    </w:p>
    <w:p w:rsidR="006B665D" w:rsidRPr="006B665D" w:rsidRDefault="006B665D" w:rsidP="006B665D">
      <w:pPr>
        <w:ind w:left="36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2. «Познание»:</w:t>
      </w:r>
    </w:p>
    <w:p w:rsidR="006B665D" w:rsidRPr="006B665D" w:rsidRDefault="006B665D" w:rsidP="006B665D">
      <w:pPr>
        <w:ind w:left="36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-закрепить  ранее  полученные  знания о  ПДД;</w:t>
      </w:r>
    </w:p>
    <w:p w:rsidR="006B665D" w:rsidRPr="006B665D" w:rsidRDefault="006B665D" w:rsidP="006B665D">
      <w:pPr>
        <w:ind w:left="36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-усвоить  назначение  дорожных  знаков;</w:t>
      </w:r>
    </w:p>
    <w:p w:rsidR="006B665D" w:rsidRPr="006B665D" w:rsidRDefault="006B665D" w:rsidP="006B665D">
      <w:pPr>
        <w:ind w:left="36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-собирать  целое  из  частей  по  образцу  (транспорт).</w:t>
      </w:r>
    </w:p>
    <w:p w:rsidR="006B665D" w:rsidRPr="006B665D" w:rsidRDefault="006B665D" w:rsidP="006B665D">
      <w:pPr>
        <w:ind w:left="36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3. «Социализация»:</w:t>
      </w:r>
    </w:p>
    <w:p w:rsidR="006B665D" w:rsidRPr="006B665D" w:rsidRDefault="006B665D" w:rsidP="006B665D">
      <w:pPr>
        <w:ind w:left="36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-закреплять  умения  выполнять  правило  игры;</w:t>
      </w:r>
    </w:p>
    <w:p w:rsidR="006B665D" w:rsidRPr="006B665D" w:rsidRDefault="006B665D" w:rsidP="006B665D">
      <w:pPr>
        <w:ind w:left="36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-воспитывать  интеллектуальные  качества.</w:t>
      </w:r>
    </w:p>
    <w:p w:rsidR="006B665D" w:rsidRPr="006B665D" w:rsidRDefault="006B665D" w:rsidP="006B665D">
      <w:pPr>
        <w:ind w:left="36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4. «Музыка»:</w:t>
      </w:r>
    </w:p>
    <w:p w:rsidR="006B665D" w:rsidRPr="006B665D" w:rsidRDefault="006B665D" w:rsidP="006B665D">
      <w:pPr>
        <w:ind w:left="36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-слушать  музыку;</w:t>
      </w:r>
    </w:p>
    <w:p w:rsidR="006B665D" w:rsidRPr="006B665D" w:rsidRDefault="006B665D" w:rsidP="006B665D">
      <w:pPr>
        <w:ind w:left="36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-выполнять  игровые  действия  под  музыку;</w:t>
      </w:r>
    </w:p>
    <w:p w:rsidR="006B665D" w:rsidRPr="006B665D" w:rsidRDefault="006B665D" w:rsidP="006B665D">
      <w:pPr>
        <w:ind w:left="36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-закреплять  навыки  хорового  пения.</w:t>
      </w:r>
    </w:p>
    <w:p w:rsidR="006B665D" w:rsidRPr="006B665D" w:rsidRDefault="006B665D" w:rsidP="006B665D">
      <w:pPr>
        <w:contextualSpacing/>
        <w:jc w:val="both"/>
        <w:rPr>
          <w:sz w:val="28"/>
          <w:szCs w:val="28"/>
        </w:rPr>
      </w:pPr>
      <w:r w:rsidRPr="006B665D">
        <w:rPr>
          <w:b/>
          <w:sz w:val="28"/>
          <w:szCs w:val="28"/>
        </w:rPr>
        <w:t>Интеграция  образовательных  областей:</w:t>
      </w:r>
      <w:r w:rsidRPr="006B665D">
        <w:rPr>
          <w:sz w:val="28"/>
          <w:szCs w:val="28"/>
        </w:rPr>
        <w:t xml:space="preserve"> «Коммуникация», «Познание»,  «Социализация»,  «Музыка».</w:t>
      </w:r>
    </w:p>
    <w:p w:rsidR="006B665D" w:rsidRPr="006B665D" w:rsidRDefault="006B665D" w:rsidP="006B665D">
      <w:pPr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  <w:r w:rsidRPr="006B665D">
        <w:rPr>
          <w:b/>
          <w:sz w:val="28"/>
          <w:szCs w:val="28"/>
        </w:rPr>
        <w:t>Методы:</w:t>
      </w:r>
    </w:p>
    <w:p w:rsidR="006B665D" w:rsidRPr="006B665D" w:rsidRDefault="006B665D" w:rsidP="006B665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 наглядные,</w:t>
      </w:r>
    </w:p>
    <w:p w:rsidR="006B665D" w:rsidRPr="006B665D" w:rsidRDefault="006B665D" w:rsidP="006B665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 словесные,</w:t>
      </w:r>
    </w:p>
    <w:p w:rsidR="006B665D" w:rsidRPr="006B665D" w:rsidRDefault="006B665D" w:rsidP="006B665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 практические,</w:t>
      </w:r>
    </w:p>
    <w:p w:rsidR="006B665D" w:rsidRPr="006B665D" w:rsidRDefault="006B665D" w:rsidP="006B665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 частично-поисковые,</w:t>
      </w:r>
    </w:p>
    <w:p w:rsidR="006B665D" w:rsidRPr="006B665D" w:rsidRDefault="006B665D" w:rsidP="006B665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 репродуктивные,</w:t>
      </w:r>
    </w:p>
    <w:p w:rsidR="006B665D" w:rsidRPr="006B665D" w:rsidRDefault="006B665D" w:rsidP="006B665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 объяснительно-иллюстрированные.</w:t>
      </w:r>
    </w:p>
    <w:p w:rsidR="006B665D" w:rsidRPr="006B665D" w:rsidRDefault="006B665D" w:rsidP="006B665D">
      <w:pPr>
        <w:contextualSpacing/>
        <w:jc w:val="both"/>
        <w:rPr>
          <w:b/>
          <w:sz w:val="28"/>
          <w:szCs w:val="28"/>
        </w:rPr>
      </w:pPr>
      <w:r w:rsidRPr="006B665D">
        <w:rPr>
          <w:b/>
          <w:sz w:val="28"/>
          <w:szCs w:val="28"/>
        </w:rPr>
        <w:t>Оборудование и материалы:</w:t>
      </w:r>
    </w:p>
    <w:p w:rsidR="006B665D" w:rsidRPr="006B665D" w:rsidRDefault="006B665D" w:rsidP="006B665D">
      <w:pPr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  <w:u w:val="single"/>
        </w:rPr>
        <w:t>Демонстрационные:</w:t>
      </w:r>
      <w:r w:rsidRPr="006B665D">
        <w:rPr>
          <w:sz w:val="28"/>
          <w:szCs w:val="28"/>
        </w:rPr>
        <w:t xml:space="preserve"> сигнальные знаки светофора, дорожные знаки, иллюстрация  с  изображением  автобуса.</w:t>
      </w:r>
    </w:p>
    <w:p w:rsidR="006B665D" w:rsidRPr="006B665D" w:rsidRDefault="006B665D" w:rsidP="006B665D">
      <w:pPr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  <w:u w:val="single"/>
        </w:rPr>
        <w:t>Раздаточные:</w:t>
      </w:r>
      <w:r w:rsidRPr="006B665D">
        <w:rPr>
          <w:sz w:val="28"/>
          <w:szCs w:val="28"/>
        </w:rPr>
        <w:t xml:space="preserve"> индивидуальные эмблемы участников, аналогичные эмблемы на столах, набор кубиков  с  дорожными  знаками,  разрезные  картинки  с  образцами  транспорта,  жетоны.</w:t>
      </w:r>
    </w:p>
    <w:p w:rsidR="006B665D" w:rsidRPr="006B665D" w:rsidRDefault="006B665D" w:rsidP="006B665D">
      <w:pPr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  <w:u w:val="single"/>
        </w:rPr>
        <w:t>Средства  ТСО:</w:t>
      </w:r>
      <w:r w:rsidRPr="006B665D">
        <w:rPr>
          <w:sz w:val="28"/>
          <w:szCs w:val="28"/>
        </w:rPr>
        <w:t xml:space="preserve">  музыкальный  центр,  мультимедийный  проектор, компьютер.</w:t>
      </w:r>
    </w:p>
    <w:p w:rsidR="006B665D" w:rsidRPr="006B665D" w:rsidRDefault="006B665D" w:rsidP="006B665D">
      <w:pPr>
        <w:contextualSpacing/>
        <w:jc w:val="both"/>
        <w:rPr>
          <w:sz w:val="28"/>
          <w:szCs w:val="28"/>
        </w:rPr>
      </w:pPr>
      <w:r w:rsidRPr="006B665D">
        <w:rPr>
          <w:b/>
          <w:sz w:val="28"/>
          <w:szCs w:val="28"/>
        </w:rPr>
        <w:t>Предварительная работа:</w:t>
      </w:r>
      <w:r w:rsidRPr="006B665D">
        <w:rPr>
          <w:sz w:val="28"/>
          <w:szCs w:val="28"/>
        </w:rPr>
        <w:t xml:space="preserve"> чтение стихов,  сказок, загадывание загадок, наблюдения на прогулках, рисование карандашами, рассматривание картин, составление рассказов.</w:t>
      </w:r>
    </w:p>
    <w:p w:rsidR="006B665D" w:rsidRPr="006B665D" w:rsidRDefault="006B665D" w:rsidP="006B665D">
      <w:pPr>
        <w:contextualSpacing/>
        <w:jc w:val="both"/>
        <w:rPr>
          <w:sz w:val="28"/>
          <w:szCs w:val="28"/>
        </w:rPr>
      </w:pPr>
      <w:r w:rsidRPr="006B665D">
        <w:rPr>
          <w:b/>
          <w:sz w:val="28"/>
          <w:szCs w:val="28"/>
        </w:rPr>
        <w:lastRenderedPageBreak/>
        <w:t>Место  проведения:</w:t>
      </w:r>
      <w:r w:rsidRPr="006B665D">
        <w:rPr>
          <w:sz w:val="28"/>
          <w:szCs w:val="28"/>
        </w:rPr>
        <w:t xml:space="preserve"> музыкальный  зал</w:t>
      </w:r>
    </w:p>
    <w:p w:rsidR="006B665D" w:rsidRPr="006B665D" w:rsidRDefault="006B665D" w:rsidP="006B665D">
      <w:pPr>
        <w:contextualSpacing/>
        <w:jc w:val="both"/>
        <w:rPr>
          <w:sz w:val="28"/>
          <w:szCs w:val="28"/>
        </w:rPr>
      </w:pPr>
      <w:r w:rsidRPr="006B665D">
        <w:rPr>
          <w:b/>
          <w:sz w:val="28"/>
          <w:szCs w:val="28"/>
        </w:rPr>
        <w:t>Посадка  детей:</w:t>
      </w:r>
      <w:r w:rsidRPr="006B665D">
        <w:rPr>
          <w:sz w:val="28"/>
          <w:szCs w:val="28"/>
        </w:rPr>
        <w:t xml:space="preserve"> индивидуально  за  столами</w:t>
      </w:r>
    </w:p>
    <w:p w:rsidR="006B665D" w:rsidRDefault="006B665D" w:rsidP="006B665D">
      <w:pPr>
        <w:contextualSpacing/>
        <w:jc w:val="both"/>
        <w:rPr>
          <w:b/>
          <w:sz w:val="28"/>
          <w:szCs w:val="28"/>
        </w:rPr>
      </w:pPr>
    </w:p>
    <w:p w:rsidR="006B665D" w:rsidRPr="006B665D" w:rsidRDefault="006B665D" w:rsidP="006B665D">
      <w:pPr>
        <w:contextualSpacing/>
        <w:jc w:val="center"/>
        <w:rPr>
          <w:b/>
          <w:sz w:val="28"/>
          <w:szCs w:val="28"/>
        </w:rPr>
      </w:pPr>
      <w:r w:rsidRPr="006B665D">
        <w:rPr>
          <w:b/>
          <w:sz w:val="28"/>
          <w:szCs w:val="28"/>
        </w:rPr>
        <w:t>Логика построения мероприятия</w:t>
      </w:r>
    </w:p>
    <w:p w:rsidR="006B665D" w:rsidRPr="006B665D" w:rsidRDefault="006B665D" w:rsidP="006B665D">
      <w:pPr>
        <w:ind w:firstLine="567"/>
        <w:contextualSpacing/>
        <w:jc w:val="both"/>
        <w:rPr>
          <w:b/>
          <w:bCs/>
          <w:sz w:val="28"/>
          <w:szCs w:val="28"/>
        </w:rPr>
      </w:pPr>
      <w:r w:rsidRPr="006B665D">
        <w:rPr>
          <w:b/>
          <w:bCs/>
          <w:sz w:val="28"/>
          <w:szCs w:val="28"/>
          <w:lang w:val="en-US"/>
        </w:rPr>
        <w:t>I</w:t>
      </w:r>
      <w:r w:rsidRPr="006B665D">
        <w:rPr>
          <w:b/>
          <w:bCs/>
          <w:sz w:val="28"/>
          <w:szCs w:val="28"/>
        </w:rPr>
        <w:t>. Организационный момент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Дети  вместе  с  воспитателем  встают  в  круг.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Психологический  настрой: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Воспитатель: Доброе  утро!  Я  вам  говорю.</w:t>
      </w:r>
    </w:p>
    <w:p w:rsidR="006B665D" w:rsidRPr="006B665D" w:rsidRDefault="006B665D" w:rsidP="006B665D">
      <w:pPr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Доброе  утро!  Я всех  вас  люблю.</w:t>
      </w:r>
    </w:p>
    <w:p w:rsidR="006B665D" w:rsidRPr="006B665D" w:rsidRDefault="006B665D" w:rsidP="006B665D">
      <w:pPr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Свою  любовь  и  доброту – я  вам  дарю,</w:t>
      </w:r>
    </w:p>
    <w:p w:rsidR="006B665D" w:rsidRPr="006B665D" w:rsidRDefault="006B665D" w:rsidP="006B665D">
      <w:pPr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А  вы  подарите  друг другу.</w:t>
      </w:r>
    </w:p>
    <w:p w:rsidR="006B665D" w:rsidRPr="006B665D" w:rsidRDefault="006B665D" w:rsidP="006B665D">
      <w:pPr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(дети  дарят  друг  другу  воздушные  поцелуи).</w:t>
      </w:r>
    </w:p>
    <w:p w:rsidR="006B665D" w:rsidRPr="006B665D" w:rsidRDefault="006B665D" w:rsidP="006B665D">
      <w:pPr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Собрались  мы  вместе  в круг, я  твой  друг  и  ты  мой друг.</w:t>
      </w:r>
    </w:p>
    <w:p w:rsidR="006B665D" w:rsidRPr="006B665D" w:rsidRDefault="006B665D" w:rsidP="006B665D">
      <w:pPr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Крепко  за  руки  возьмемся, и друг  другу  улыбнемся.</w:t>
      </w:r>
    </w:p>
    <w:p w:rsidR="006B665D" w:rsidRPr="006B665D" w:rsidRDefault="006B665D" w:rsidP="006B665D">
      <w:pPr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 Я  улыбнусь  вам,  а  вы  улыбнитесь  друг  другу,  чтобы  у  нас с  вами  весь день  было  хорошее  настроение,  и  нам  сопутствовала  удача и  победа (дети  улыбаются  друг  другу). А  сейчас  я  вас  приглашаю  за  столы.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Итак,  мы  начинаем  олимпиаду  по  правилам  дорожного движения, послушайте  внимательно  условия  конкурсов: за  каждый  правильный  ответ  участник  получает  жетон, побеждает  тот,  кто  соберет  наибольшее  количество  жетонов.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Итак, я предлагаю каждому из вас выбрать эмблему и пройти на место, которое соответствует выбранной вами эмблеме.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b/>
          <w:sz w:val="28"/>
          <w:szCs w:val="28"/>
          <w:u w:val="single"/>
        </w:rPr>
        <w:t>1 гейм: «Вопрос-ответ»</w:t>
      </w:r>
      <w:r w:rsidRPr="006B665D">
        <w:rPr>
          <w:b/>
          <w:sz w:val="28"/>
          <w:szCs w:val="28"/>
        </w:rPr>
        <w:t xml:space="preserve"> </w:t>
      </w:r>
      <w:r w:rsidRPr="006B665D">
        <w:rPr>
          <w:sz w:val="28"/>
          <w:szCs w:val="28"/>
        </w:rPr>
        <w:t>(дети поднимают табличку, на которой изображена буква, соответствующая правильному ответу).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1.  Когда разрешён выход из автобуса?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А) когда открылись двери;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Б) когда открылись двери, и автобус остановился;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В) когда водитель махнул рукой.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2. На какой сигнал светофора можно переходить улицу?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А) жёлтый;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Б) зелёный;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В) красный.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3. Кататься на санках и лыжах можно только: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А) по пешеходным дорожкам;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Б) по правой стороне проезжей части;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В) в парках, скверах, стадионах.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4. Если горит красный сигнал светофора, а машина далеко, то можно быстро перебежать дорогу.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А) да;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Б) нет.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5. Какой транспорт называется маршрутным?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А) велосипед;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Б) автобус;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В) пожарная машина.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lastRenderedPageBreak/>
        <w:t>6. Дети младше 14 лет могут ездить на велосипеде: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А) по дороге;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Б) по велосипедной дорожке.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7. «Красный, стоящий человечек» на светофоре обозначает, что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А) можно переходить дорогу;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Б) нельзя переходить через дорогу.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8. Какой машине разрешён проезд на красный сигнал светофора?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А) «скорая помощь»;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Б) такси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9. Как пешеходы должны ходить по тротуару?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А) придерживаться левой стороны;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Б) придерживаться правой стороны;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В) придерживаться середины.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10.Разрешается играть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А) на проезжей части;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Б) на игровых площадках;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В) на тротуаре.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  <w:lang w:val="tt-RU"/>
        </w:rPr>
      </w:pPr>
      <w:r w:rsidRPr="006B665D">
        <w:rPr>
          <w:sz w:val="28"/>
          <w:szCs w:val="28"/>
        </w:rPr>
        <w:t>Ответы:</w:t>
      </w:r>
    </w:p>
    <w:p w:rsidR="006B665D" w:rsidRPr="006B665D" w:rsidRDefault="006B665D" w:rsidP="006B665D">
      <w:pPr>
        <w:ind w:left="1080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 xml:space="preserve">1. </w:t>
      </w:r>
      <w:proofErr w:type="gramStart"/>
      <w:r w:rsidRPr="006B665D">
        <w:rPr>
          <w:sz w:val="28"/>
          <w:szCs w:val="28"/>
        </w:rPr>
        <w:t>Б</w:t>
      </w:r>
      <w:proofErr w:type="gramEnd"/>
      <w:r w:rsidRPr="006B665D">
        <w:rPr>
          <w:sz w:val="28"/>
          <w:szCs w:val="28"/>
        </w:rPr>
        <w:t xml:space="preserve">   2. </w:t>
      </w:r>
      <w:proofErr w:type="gramStart"/>
      <w:r w:rsidRPr="006B665D">
        <w:rPr>
          <w:sz w:val="28"/>
          <w:szCs w:val="28"/>
        </w:rPr>
        <w:t>Б</w:t>
      </w:r>
      <w:proofErr w:type="gramEnd"/>
      <w:r w:rsidRPr="006B665D">
        <w:rPr>
          <w:sz w:val="28"/>
          <w:szCs w:val="28"/>
        </w:rPr>
        <w:t xml:space="preserve">   3. В  4. </w:t>
      </w:r>
      <w:proofErr w:type="gramStart"/>
      <w:r w:rsidRPr="006B665D">
        <w:rPr>
          <w:sz w:val="28"/>
          <w:szCs w:val="28"/>
        </w:rPr>
        <w:t>Б</w:t>
      </w:r>
      <w:proofErr w:type="gramEnd"/>
      <w:r w:rsidRPr="006B665D">
        <w:rPr>
          <w:sz w:val="28"/>
          <w:szCs w:val="28"/>
        </w:rPr>
        <w:t xml:space="preserve">   5. </w:t>
      </w:r>
      <w:proofErr w:type="gramStart"/>
      <w:r w:rsidRPr="006B665D">
        <w:rPr>
          <w:sz w:val="28"/>
          <w:szCs w:val="28"/>
        </w:rPr>
        <w:t>Б</w:t>
      </w:r>
      <w:proofErr w:type="gramEnd"/>
      <w:r w:rsidRPr="006B665D">
        <w:rPr>
          <w:sz w:val="28"/>
          <w:szCs w:val="28"/>
        </w:rPr>
        <w:t xml:space="preserve">   6. </w:t>
      </w:r>
      <w:proofErr w:type="gramStart"/>
      <w:r w:rsidRPr="006B665D">
        <w:rPr>
          <w:sz w:val="28"/>
          <w:szCs w:val="28"/>
        </w:rPr>
        <w:t>Б</w:t>
      </w:r>
      <w:proofErr w:type="gramEnd"/>
      <w:r w:rsidRPr="006B665D">
        <w:rPr>
          <w:sz w:val="28"/>
          <w:szCs w:val="28"/>
        </w:rPr>
        <w:t xml:space="preserve">  7. </w:t>
      </w:r>
      <w:proofErr w:type="gramStart"/>
      <w:r w:rsidRPr="006B665D">
        <w:rPr>
          <w:sz w:val="28"/>
          <w:szCs w:val="28"/>
        </w:rPr>
        <w:t>Б</w:t>
      </w:r>
      <w:proofErr w:type="gramEnd"/>
      <w:r w:rsidRPr="006B665D">
        <w:rPr>
          <w:sz w:val="28"/>
          <w:szCs w:val="28"/>
        </w:rPr>
        <w:t xml:space="preserve">   8. А   9. </w:t>
      </w:r>
      <w:proofErr w:type="gramStart"/>
      <w:r w:rsidRPr="006B665D">
        <w:rPr>
          <w:sz w:val="28"/>
          <w:szCs w:val="28"/>
        </w:rPr>
        <w:t>Б</w:t>
      </w:r>
      <w:proofErr w:type="gramEnd"/>
      <w:r w:rsidRPr="006B665D">
        <w:rPr>
          <w:sz w:val="28"/>
          <w:szCs w:val="28"/>
        </w:rPr>
        <w:t xml:space="preserve">   10. Б</w:t>
      </w:r>
    </w:p>
    <w:p w:rsidR="006B665D" w:rsidRPr="006B665D" w:rsidRDefault="006B665D" w:rsidP="006B665D">
      <w:pPr>
        <w:contextualSpacing/>
        <w:jc w:val="center"/>
        <w:rPr>
          <w:b/>
          <w:i/>
          <w:sz w:val="28"/>
          <w:szCs w:val="28"/>
        </w:rPr>
      </w:pPr>
      <w:r w:rsidRPr="006B665D">
        <w:rPr>
          <w:b/>
          <w:i/>
          <w:sz w:val="28"/>
          <w:szCs w:val="28"/>
        </w:rPr>
        <w:t>Физкультминутка  «Светофор»  (игра  на  внимание)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Каждый  сигнал  светофора  обозначает  определенное  движение под музыку: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 красный – стоим,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 xml:space="preserve">- </w:t>
      </w:r>
      <w:proofErr w:type="gramStart"/>
      <w:r w:rsidRPr="006B665D">
        <w:rPr>
          <w:sz w:val="28"/>
          <w:szCs w:val="28"/>
        </w:rPr>
        <w:t>желтый</w:t>
      </w:r>
      <w:proofErr w:type="gramEnd"/>
      <w:r w:rsidRPr="006B665D">
        <w:rPr>
          <w:sz w:val="28"/>
          <w:szCs w:val="28"/>
        </w:rPr>
        <w:t xml:space="preserve"> – выполняем  пружинку,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 зеленый – идем по  кругу.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Как  только  ребята  увидят  сигнал, они  выполняют  это  движение.</w:t>
      </w:r>
    </w:p>
    <w:p w:rsidR="006B665D" w:rsidRPr="006B665D" w:rsidRDefault="006B665D" w:rsidP="006B665D">
      <w:pPr>
        <w:ind w:firstLine="567"/>
        <w:contextualSpacing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Pr="006B665D">
        <w:rPr>
          <w:b/>
          <w:sz w:val="28"/>
          <w:szCs w:val="28"/>
          <w:u w:val="single"/>
        </w:rPr>
        <w:t xml:space="preserve">  гейм «Знаешь  ли  ты  дорожные  знаки»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У каждого  участника  на  столе  набор  кубиков  с  дорожными  знаками, которые  надо  собрать  по  образцу,  рассказать  про этот  знак.</w:t>
      </w:r>
    </w:p>
    <w:p w:rsidR="006B665D" w:rsidRPr="006B665D" w:rsidRDefault="006B665D" w:rsidP="006B665D">
      <w:pPr>
        <w:contextualSpacing/>
        <w:jc w:val="both"/>
        <w:rPr>
          <w:b/>
          <w:i/>
          <w:sz w:val="28"/>
          <w:szCs w:val="28"/>
        </w:rPr>
      </w:pPr>
      <w:r w:rsidRPr="006B665D">
        <w:rPr>
          <w:b/>
          <w:i/>
          <w:sz w:val="28"/>
          <w:szCs w:val="28"/>
        </w:rPr>
        <w:t>Танец «Светофор»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 А теперь посмотрим танец “Светофор» в исполнении девочек нашей группы.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Группа девочек исполняет танец с использованием воздушных шаров красного, желтого, зеленого цвета.</w:t>
      </w:r>
    </w:p>
    <w:p w:rsidR="006B665D" w:rsidRPr="006B665D" w:rsidRDefault="006B665D" w:rsidP="006B665D">
      <w:pPr>
        <w:ind w:firstLine="567"/>
        <w:contextualSpacing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</w:t>
      </w:r>
      <w:r w:rsidRPr="006B665D">
        <w:rPr>
          <w:b/>
          <w:sz w:val="28"/>
          <w:szCs w:val="28"/>
          <w:u w:val="single"/>
        </w:rPr>
        <w:t xml:space="preserve"> гейм « Виды  транспорта»</w:t>
      </w:r>
    </w:p>
    <w:p w:rsidR="006B665D" w:rsidRPr="006B665D" w:rsidRDefault="006B665D" w:rsidP="006B665D">
      <w:pPr>
        <w:ind w:firstLine="567"/>
        <w:contextualSpacing/>
        <w:jc w:val="both"/>
        <w:rPr>
          <w:b/>
          <w:sz w:val="28"/>
          <w:szCs w:val="28"/>
          <w:u w:val="single"/>
        </w:rPr>
      </w:pPr>
      <w:r w:rsidRPr="006B665D">
        <w:rPr>
          <w:sz w:val="28"/>
          <w:szCs w:val="28"/>
        </w:rPr>
        <w:t>Воспитатель: Ребята, обратите  внимание  на  проектор,  надо  вспомнить и  ответить, на  каких  видах  транспорта  передвигались  сказочные персонажи: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1. На  чем  катался  Кай,  из  сказки  « Снежная королева»? (на санях);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2. Во что превратилась  тыква  из  сказки  «Золушка»? (в карету);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3. Назовите  транспортное  средство  Бабы-Яги? (метелка);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4. На  чем  летал  главный  герой  из  сказки  «Волшебная лампа  Алладина»? (на  ковре  самолете);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5. На  чем  ехал  Емеля  из  сказки  « По щучьему  велению»? (на печке).</w:t>
      </w:r>
    </w:p>
    <w:p w:rsidR="006B665D" w:rsidRDefault="006B665D" w:rsidP="006B665D">
      <w:pPr>
        <w:ind w:firstLine="567"/>
        <w:contextualSpacing/>
        <w:jc w:val="both"/>
        <w:rPr>
          <w:b/>
          <w:sz w:val="28"/>
          <w:szCs w:val="28"/>
          <w:u w:val="single"/>
        </w:rPr>
      </w:pPr>
    </w:p>
    <w:p w:rsidR="006B665D" w:rsidRPr="006B665D" w:rsidRDefault="006B665D" w:rsidP="006B665D">
      <w:pPr>
        <w:ind w:firstLine="567"/>
        <w:contextualSpacing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4 </w:t>
      </w:r>
      <w:r w:rsidRPr="006B665D">
        <w:rPr>
          <w:b/>
          <w:sz w:val="28"/>
          <w:szCs w:val="28"/>
          <w:u w:val="single"/>
        </w:rPr>
        <w:t>гейм «Кто  быстрее  соберет  транспорт и  расскажет о  нем»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На  ковре лежат обручи, внутри  конверты  с  разрезными  картинками, которые  необходимо  собрать  по  образцу, рассказать, какой вид  транспорта, его  назначение.</w:t>
      </w:r>
    </w:p>
    <w:p w:rsidR="006B665D" w:rsidRPr="006B665D" w:rsidRDefault="006B665D" w:rsidP="006B665D">
      <w:pPr>
        <w:contextualSpacing/>
        <w:jc w:val="both"/>
        <w:rPr>
          <w:b/>
          <w:i/>
          <w:sz w:val="28"/>
          <w:szCs w:val="28"/>
        </w:rPr>
      </w:pPr>
      <w:r w:rsidRPr="006B665D">
        <w:rPr>
          <w:b/>
          <w:i/>
          <w:sz w:val="28"/>
          <w:szCs w:val="28"/>
        </w:rPr>
        <w:t>Музыкальная  пауза.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Хоровое  исполнение  «Песенки  о  светофоре» сл. Шифриной, муз. Петровой</w:t>
      </w:r>
    </w:p>
    <w:p w:rsidR="006B665D" w:rsidRPr="006B665D" w:rsidRDefault="006B665D" w:rsidP="006B665D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665D">
        <w:rPr>
          <w:rFonts w:ascii="Times New Roman" w:hAnsi="Times New Roman"/>
          <w:sz w:val="28"/>
          <w:szCs w:val="28"/>
        </w:rPr>
        <w:t>Если  красный  свет  горит, светофор  нам  говорит:</w:t>
      </w:r>
    </w:p>
    <w:p w:rsidR="006B665D" w:rsidRPr="006B665D" w:rsidRDefault="006B665D" w:rsidP="006B665D">
      <w:pPr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«Погоди  не  ходи, пешеходам  нет  пути!»</w:t>
      </w:r>
    </w:p>
    <w:p w:rsidR="006B665D" w:rsidRPr="006B665D" w:rsidRDefault="006B665D" w:rsidP="006B665D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665D">
        <w:rPr>
          <w:rFonts w:ascii="Times New Roman" w:hAnsi="Times New Roman"/>
          <w:sz w:val="28"/>
          <w:szCs w:val="28"/>
        </w:rPr>
        <w:t>Если  желтый  свет  горит, он  как  друг  нам  говорит:</w:t>
      </w:r>
    </w:p>
    <w:p w:rsidR="006B665D" w:rsidRPr="006B665D" w:rsidRDefault="006B665D" w:rsidP="006B665D">
      <w:pPr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«Пропущу  скоро  вас,  дам  зеленый  свет  сейчас»</w:t>
      </w:r>
    </w:p>
    <w:p w:rsidR="006B665D" w:rsidRPr="006B665D" w:rsidRDefault="006B665D" w:rsidP="006B665D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665D">
        <w:rPr>
          <w:rFonts w:ascii="Times New Roman" w:hAnsi="Times New Roman"/>
          <w:sz w:val="28"/>
          <w:szCs w:val="28"/>
        </w:rPr>
        <w:t>Вот  зеленый  вспыхнул  свет, и  машинам  ходу  нет.</w:t>
      </w:r>
    </w:p>
    <w:p w:rsidR="006B665D" w:rsidRPr="006B665D" w:rsidRDefault="006B665D" w:rsidP="006B665D">
      <w:pPr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«</w:t>
      </w:r>
      <w:proofErr w:type="gramStart"/>
      <w:r w:rsidRPr="006B665D">
        <w:rPr>
          <w:sz w:val="28"/>
          <w:szCs w:val="28"/>
        </w:rPr>
        <w:t>Проходи  путь  открыт</w:t>
      </w:r>
      <w:proofErr w:type="gramEnd"/>
      <w:r w:rsidRPr="006B665D">
        <w:rPr>
          <w:sz w:val="28"/>
          <w:szCs w:val="28"/>
        </w:rPr>
        <w:t>!  Светофор  нам  говорит».</w:t>
      </w:r>
    </w:p>
    <w:p w:rsidR="006B665D" w:rsidRPr="006B665D" w:rsidRDefault="006B665D" w:rsidP="006B665D">
      <w:pPr>
        <w:ind w:firstLine="567"/>
        <w:contextualSpacing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5 </w:t>
      </w:r>
      <w:r w:rsidRPr="006B665D">
        <w:rPr>
          <w:b/>
          <w:sz w:val="28"/>
          <w:szCs w:val="28"/>
          <w:u w:val="single"/>
        </w:rPr>
        <w:t>гейм «Правила  поведения  в  транспорте»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Дидактическая игра  «Билет возьми - правило  назови»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 xml:space="preserve">Выставляется  цветная  иллюстрация  с  изображением  автобуса, </w:t>
      </w:r>
      <w:proofErr w:type="gramStart"/>
      <w:r w:rsidRPr="006B665D">
        <w:rPr>
          <w:sz w:val="28"/>
          <w:szCs w:val="28"/>
        </w:rPr>
        <w:t>участники</w:t>
      </w:r>
      <w:proofErr w:type="gramEnd"/>
      <w:r w:rsidRPr="006B665D">
        <w:rPr>
          <w:sz w:val="28"/>
          <w:szCs w:val="28"/>
        </w:rPr>
        <w:t xml:space="preserve">  называя  правила  поведения  в  общественном  транспорте  приобретают билет – жетон, проходят  в « салон  автобуса».</w:t>
      </w:r>
    </w:p>
    <w:p w:rsidR="006B665D" w:rsidRPr="006B665D" w:rsidRDefault="006B665D" w:rsidP="006B665D">
      <w:pPr>
        <w:ind w:firstLine="567"/>
        <w:contextualSpacing/>
        <w:jc w:val="both"/>
        <w:rPr>
          <w:i/>
          <w:sz w:val="28"/>
          <w:szCs w:val="28"/>
        </w:rPr>
      </w:pPr>
      <w:r w:rsidRPr="006B665D">
        <w:rPr>
          <w:i/>
          <w:sz w:val="28"/>
          <w:szCs w:val="28"/>
        </w:rPr>
        <w:t>Правила  поведения  в  общественном  транспорте: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 входить в заднюю дверь автобуса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 xml:space="preserve">- не заходить в автобус с </w:t>
      </w:r>
      <w:proofErr w:type="gramStart"/>
      <w:r w:rsidRPr="006B665D">
        <w:rPr>
          <w:sz w:val="28"/>
          <w:szCs w:val="28"/>
        </w:rPr>
        <w:t>мороженным</w:t>
      </w:r>
      <w:proofErr w:type="gramEnd"/>
      <w:r w:rsidRPr="006B665D">
        <w:rPr>
          <w:sz w:val="28"/>
          <w:szCs w:val="28"/>
        </w:rPr>
        <w:t>, с едой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 приобретать билет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 не  залезать ногами на сиденье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 не шуметь, не бегать по  салону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 не отвлекать водителя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 не выглядывать  в  окно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 уступать  место  старшим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 не сорить, не  выбрасывать мусор в окно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 заранее приготовиться к выходу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- выходить в переднюю дверь</w:t>
      </w:r>
    </w:p>
    <w:p w:rsidR="006B665D" w:rsidRPr="006B665D" w:rsidRDefault="006B665D" w:rsidP="006B665D">
      <w:pPr>
        <w:contextualSpacing/>
        <w:jc w:val="both"/>
        <w:rPr>
          <w:b/>
          <w:i/>
          <w:sz w:val="28"/>
          <w:szCs w:val="28"/>
        </w:rPr>
      </w:pPr>
      <w:r w:rsidRPr="006B665D">
        <w:rPr>
          <w:b/>
          <w:i/>
          <w:sz w:val="28"/>
          <w:szCs w:val="28"/>
        </w:rPr>
        <w:t xml:space="preserve">Сценка «Про умных </w:t>
      </w:r>
      <w:proofErr w:type="gramStart"/>
      <w:r w:rsidRPr="006B665D">
        <w:rPr>
          <w:b/>
          <w:i/>
          <w:sz w:val="28"/>
          <w:szCs w:val="28"/>
        </w:rPr>
        <w:t>зверюшек</w:t>
      </w:r>
      <w:proofErr w:type="gramEnd"/>
      <w:r w:rsidRPr="006B665D">
        <w:rPr>
          <w:b/>
          <w:i/>
          <w:sz w:val="28"/>
          <w:szCs w:val="28"/>
        </w:rPr>
        <w:t>»</w:t>
      </w:r>
    </w:p>
    <w:p w:rsidR="006B665D" w:rsidRPr="006B665D" w:rsidRDefault="006B665D" w:rsidP="006B665D">
      <w:pPr>
        <w:contextualSpacing/>
        <w:jc w:val="both"/>
        <w:rPr>
          <w:b/>
          <w:i/>
          <w:sz w:val="28"/>
          <w:szCs w:val="28"/>
        </w:rPr>
      </w:pPr>
      <w:r w:rsidRPr="006B665D">
        <w:rPr>
          <w:i/>
          <w:sz w:val="28"/>
          <w:szCs w:val="28"/>
        </w:rPr>
        <w:t xml:space="preserve">Дети, участники творческого коллектива «Теремок» в костюмах животных демонстрируют сценку по стихотворению В. Лебедева-Кумача «Про умных </w:t>
      </w:r>
      <w:proofErr w:type="gramStart"/>
      <w:r w:rsidRPr="006B665D">
        <w:rPr>
          <w:i/>
          <w:sz w:val="28"/>
          <w:szCs w:val="28"/>
        </w:rPr>
        <w:t>зверюшек</w:t>
      </w:r>
      <w:proofErr w:type="gramEnd"/>
      <w:r w:rsidRPr="006B665D">
        <w:rPr>
          <w:i/>
          <w:sz w:val="28"/>
          <w:szCs w:val="28"/>
        </w:rPr>
        <w:t>».</w:t>
      </w:r>
    </w:p>
    <w:p w:rsidR="006B665D" w:rsidRPr="006B665D" w:rsidRDefault="006B665D" w:rsidP="006B665D">
      <w:pPr>
        <w:ind w:firstLine="567"/>
        <w:contextualSpacing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</w:t>
      </w:r>
      <w:r w:rsidRPr="006B665D">
        <w:rPr>
          <w:b/>
          <w:sz w:val="28"/>
          <w:szCs w:val="28"/>
          <w:u w:val="single"/>
        </w:rPr>
        <w:t xml:space="preserve"> гейм «Интерактивная викторина»</w:t>
      </w:r>
    </w:p>
    <w:p w:rsidR="006B665D" w:rsidRPr="006B665D" w:rsidRDefault="006B665D" w:rsidP="006B665D">
      <w:pPr>
        <w:ind w:firstLine="567"/>
        <w:contextualSpacing/>
        <w:jc w:val="both"/>
        <w:rPr>
          <w:b/>
          <w:sz w:val="28"/>
          <w:szCs w:val="28"/>
          <w:u w:val="single"/>
        </w:rPr>
      </w:pPr>
      <w:r w:rsidRPr="006B665D">
        <w:rPr>
          <w:sz w:val="28"/>
          <w:szCs w:val="28"/>
        </w:rPr>
        <w:t>А теперь я хочу проверить, как вы знаете правила дорожного движения. Вам будут предложены вопросы и несколько вариантов ответов, среди которых вы должны выбрать правильный (слайды на проекторе). Номер правильного ответа покажите цифрой – но только по моему сигналу.</w:t>
      </w:r>
    </w:p>
    <w:p w:rsidR="006B665D" w:rsidRPr="006B665D" w:rsidRDefault="006B665D" w:rsidP="006B665D">
      <w:pPr>
        <w:ind w:firstLine="567"/>
        <w:contextualSpacing/>
        <w:jc w:val="both"/>
        <w:rPr>
          <w:b/>
          <w:sz w:val="28"/>
          <w:szCs w:val="28"/>
          <w:u w:val="single"/>
        </w:rPr>
      </w:pPr>
      <w:r w:rsidRPr="006B665D">
        <w:rPr>
          <w:sz w:val="28"/>
          <w:szCs w:val="28"/>
        </w:rPr>
        <w:t>Вопросы викторины.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1. Под какой цифрой правильно расположены сигналы светофора? 1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2. Какой цифрой обозначен знак “Пешеходный переход”? 2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3. Какой из этих знаков запрещает движение на велосипеде? 2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4. Со скольких лет можно ехать на велосипеде по проезжей части? 3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5. С какой стороны нужно обходить автобус? 2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lastRenderedPageBreak/>
        <w:t>6. Какая поза является наиболее безопасной в случае аварии автомобиля? 1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7. На каком рисунке дети нарушают правила поведения на дороге</w:t>
      </w:r>
      <w:proofErr w:type="gramStart"/>
      <w:r w:rsidRPr="006B665D">
        <w:rPr>
          <w:sz w:val="28"/>
          <w:szCs w:val="28"/>
        </w:rPr>
        <w:t xml:space="preserve"> ?</w:t>
      </w:r>
      <w:proofErr w:type="gramEnd"/>
      <w:r w:rsidRPr="006B665D">
        <w:rPr>
          <w:sz w:val="28"/>
          <w:szCs w:val="28"/>
        </w:rPr>
        <w:t xml:space="preserve"> 2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8. Какой жест регулировщика соответствует зеленому сигналу светофора? 3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9. Кто идет правильно: бабушка или внук? 2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10. Переходя дорогу, куда нужно посмотреть сначала, куда потом? 1</w:t>
      </w:r>
    </w:p>
    <w:p w:rsidR="006B665D" w:rsidRPr="006B665D" w:rsidRDefault="006B665D" w:rsidP="006B665D">
      <w:pPr>
        <w:ind w:firstLine="567"/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Воспитатель: Ну что ж, ребята, наша олимпиада подошла к концу. Подведем  итоги. Счет жетонов. Дети подсчитывают свои жетоны, называют число, находят нужную цифру, помещают ее рядом со своей эмблемой на магнитной доске. Затем дети путем сравнения, определяют, у кого больше всего баллов и так далее в порядке убывания.</w:t>
      </w:r>
    </w:p>
    <w:p w:rsidR="006B665D" w:rsidRPr="006B665D" w:rsidRDefault="006B665D" w:rsidP="006B665D">
      <w:pPr>
        <w:contextualSpacing/>
        <w:jc w:val="both"/>
        <w:rPr>
          <w:b/>
          <w:i/>
          <w:sz w:val="28"/>
          <w:szCs w:val="28"/>
        </w:rPr>
      </w:pPr>
      <w:r w:rsidRPr="006B665D">
        <w:rPr>
          <w:b/>
          <w:i/>
          <w:sz w:val="28"/>
          <w:szCs w:val="28"/>
        </w:rPr>
        <w:t>Награждение  участников.</w:t>
      </w:r>
    </w:p>
    <w:p w:rsidR="006B665D" w:rsidRPr="006B665D" w:rsidRDefault="006B665D" w:rsidP="006B665D">
      <w:pPr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Молодцы, ребята!  Вы  показали отличные  знания,</w:t>
      </w:r>
    </w:p>
    <w:p w:rsidR="006B665D" w:rsidRPr="006B665D" w:rsidRDefault="006B665D" w:rsidP="006B665D">
      <w:pPr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Не оставили без внимания  эти  правила, самые  важные!</w:t>
      </w:r>
    </w:p>
    <w:p w:rsidR="006B665D" w:rsidRPr="006B665D" w:rsidRDefault="006B665D" w:rsidP="006B665D">
      <w:pPr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Пусть путь домой, будет  не страшен  вам,</w:t>
      </w:r>
    </w:p>
    <w:p w:rsidR="006B665D" w:rsidRPr="006B665D" w:rsidRDefault="006B665D" w:rsidP="006B665D">
      <w:pPr>
        <w:contextualSpacing/>
        <w:jc w:val="both"/>
        <w:rPr>
          <w:sz w:val="28"/>
          <w:szCs w:val="28"/>
        </w:rPr>
      </w:pPr>
      <w:r w:rsidRPr="006B665D">
        <w:rPr>
          <w:sz w:val="28"/>
          <w:szCs w:val="28"/>
        </w:rPr>
        <w:t>Если  точно и без  сомнения, соблюдать  вы  будете  правила  движения.</w:t>
      </w:r>
    </w:p>
    <w:p w:rsidR="006B665D" w:rsidRPr="006B665D" w:rsidRDefault="006B665D" w:rsidP="006B665D">
      <w:pPr>
        <w:ind w:firstLine="2694"/>
        <w:contextualSpacing/>
        <w:jc w:val="both"/>
        <w:rPr>
          <w:sz w:val="28"/>
          <w:szCs w:val="28"/>
        </w:rPr>
      </w:pPr>
    </w:p>
    <w:p w:rsidR="006B665D" w:rsidRPr="006B665D" w:rsidRDefault="006B665D" w:rsidP="006B665D">
      <w:pPr>
        <w:contextualSpacing/>
        <w:jc w:val="both"/>
        <w:rPr>
          <w:sz w:val="28"/>
          <w:szCs w:val="28"/>
        </w:rPr>
      </w:pPr>
    </w:p>
    <w:p w:rsidR="002C11B8" w:rsidRPr="006B665D" w:rsidRDefault="002C11B8" w:rsidP="006B665D">
      <w:pPr>
        <w:contextualSpacing/>
        <w:jc w:val="both"/>
        <w:rPr>
          <w:sz w:val="28"/>
          <w:szCs w:val="28"/>
        </w:rPr>
      </w:pPr>
    </w:p>
    <w:sectPr w:rsidR="002C11B8" w:rsidRPr="006B665D" w:rsidSect="006B665D">
      <w:pgSz w:w="11906" w:h="16838"/>
      <w:pgMar w:top="1134" w:right="850" w:bottom="1134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11718"/>
    <w:multiLevelType w:val="hybridMultilevel"/>
    <w:tmpl w:val="6F6E57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2370B4F"/>
    <w:multiLevelType w:val="hybridMultilevel"/>
    <w:tmpl w:val="E68ADE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BD4"/>
    <w:rsid w:val="002C11B8"/>
    <w:rsid w:val="005520A4"/>
    <w:rsid w:val="006B665D"/>
    <w:rsid w:val="00F0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B66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B66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1215</Words>
  <Characters>6930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2017-11-12T13:46:00Z</dcterms:created>
  <dcterms:modified xsi:type="dcterms:W3CDTF">2017-11-18T12:37:00Z</dcterms:modified>
</cp:coreProperties>
</file>